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1B" w:rsidRPr="0036121B" w:rsidRDefault="0036121B" w:rsidP="0036121B">
      <w:pPr>
        <w:spacing w:line="276" w:lineRule="auto"/>
        <w:jc w:val="center"/>
        <w:rPr>
          <w:b/>
          <w:color w:val="FF33CC"/>
          <w:sz w:val="28"/>
          <w:szCs w:val="28"/>
        </w:rPr>
      </w:pPr>
      <w:bookmarkStart w:id="0" w:name="_GoBack"/>
      <w:bookmarkEnd w:id="0"/>
      <w:r w:rsidRPr="0036121B">
        <w:rPr>
          <w:b/>
          <w:noProof/>
          <w:color w:val="FF33CC"/>
          <w:sz w:val="28"/>
          <w:szCs w:val="28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4805045</wp:posOffset>
            </wp:positionH>
            <wp:positionV relativeFrom="margin">
              <wp:posOffset>-323215</wp:posOffset>
            </wp:positionV>
            <wp:extent cx="1657350" cy="125857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İhbir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21B">
        <w:rPr>
          <w:b/>
          <w:color w:val="FF33CC"/>
          <w:sz w:val="28"/>
          <w:szCs w:val="28"/>
        </w:rPr>
        <w:t>ISM 2020 BİSKÜVİ, ÇİKOLATA VE ŞEKERLEME FUARI</w:t>
      </w:r>
    </w:p>
    <w:p w:rsidR="0036121B" w:rsidRPr="0036121B" w:rsidRDefault="0036121B" w:rsidP="0036121B">
      <w:pPr>
        <w:spacing w:line="276" w:lineRule="auto"/>
        <w:jc w:val="center"/>
        <w:rPr>
          <w:b/>
          <w:color w:val="FF33CC"/>
          <w:sz w:val="28"/>
          <w:szCs w:val="28"/>
        </w:rPr>
      </w:pPr>
      <w:r w:rsidRPr="0036121B">
        <w:rPr>
          <w:b/>
          <w:color w:val="FF33CC"/>
          <w:sz w:val="28"/>
          <w:szCs w:val="28"/>
        </w:rPr>
        <w:t>(02 - 05 ŞUBAT 2020)</w:t>
      </w:r>
    </w:p>
    <w:p w:rsidR="0036121B" w:rsidRPr="0036121B" w:rsidRDefault="0036121B" w:rsidP="0036121B">
      <w:pPr>
        <w:spacing w:line="276" w:lineRule="auto"/>
        <w:jc w:val="center"/>
        <w:rPr>
          <w:b/>
          <w:color w:val="FF33CC"/>
          <w:sz w:val="28"/>
          <w:szCs w:val="28"/>
        </w:rPr>
      </w:pPr>
      <w:r w:rsidRPr="0036121B">
        <w:rPr>
          <w:b/>
          <w:color w:val="FF33CC"/>
          <w:sz w:val="28"/>
          <w:szCs w:val="28"/>
        </w:rPr>
        <w:t>BAŞVURU FORMU</w:t>
      </w:r>
    </w:p>
    <w:p w:rsidR="0036121B" w:rsidRPr="0036121B" w:rsidRDefault="0036121B" w:rsidP="0036121B">
      <w:pPr>
        <w:spacing w:line="276" w:lineRule="auto"/>
        <w:jc w:val="center"/>
        <w:rPr>
          <w:b/>
          <w:sz w:val="28"/>
          <w:szCs w:val="28"/>
        </w:rPr>
      </w:pPr>
    </w:p>
    <w:p w:rsidR="0036121B" w:rsidRPr="0036121B" w:rsidRDefault="0036121B" w:rsidP="0036121B">
      <w:pPr>
        <w:jc w:val="both"/>
        <w:rPr>
          <w:sz w:val="32"/>
          <w:szCs w:val="32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3240"/>
        <w:gridCol w:w="1440"/>
        <w:gridCol w:w="2782"/>
      </w:tblGrid>
      <w:tr w:rsidR="0036121B" w:rsidRPr="00CE1344" w:rsidTr="00D17969">
        <w:trPr>
          <w:trHeight w:val="916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Firma Adı: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6121B" w:rsidRPr="00CE1344" w:rsidTr="00D17969">
        <w:trPr>
          <w:trHeight w:val="353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Firma Adresi: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6121B" w:rsidRPr="00CE1344" w:rsidTr="00D17969">
        <w:trPr>
          <w:trHeight w:val="842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Firma Telefonları: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6121B" w:rsidRPr="00CE1344" w:rsidTr="00D17969">
        <w:trPr>
          <w:trHeight w:val="901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Firma Faksı: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Firmadaki İlgili Kişinin</w:t>
            </w:r>
          </w:p>
        </w:tc>
      </w:tr>
      <w:tr w:rsidR="0036121B" w:rsidRPr="00CE1344" w:rsidTr="00D17969">
        <w:trPr>
          <w:trHeight w:val="891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Firma e-posta adresi: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Adı / Soyadı: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6121B" w:rsidRPr="00CE1344" w:rsidTr="00D17969">
        <w:trPr>
          <w:trHeight w:val="881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Firma internet adresi: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Telefonu: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6121B" w:rsidRPr="00CE1344" w:rsidTr="00D17969">
        <w:trPr>
          <w:trHeight w:val="883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Talep edilen m2: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E-postası: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6121B" w:rsidRPr="00CE1344" w:rsidTr="00D17969">
        <w:trPr>
          <w:trHeight w:val="2092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 xml:space="preserve">Sergilenecek Ürünler </w:t>
            </w:r>
          </w:p>
          <w:p w:rsidR="0036121B" w:rsidRPr="00CE1344" w:rsidRDefault="0036121B" w:rsidP="00D17969">
            <w:pPr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(Türkçe ve İngilizce)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  <w:p w:rsidR="0036121B" w:rsidRPr="00CE1344" w:rsidRDefault="0036121B" w:rsidP="00D17969">
            <w:pPr>
              <w:jc w:val="both"/>
              <w:rPr>
                <w:b/>
                <w:sz w:val="22"/>
                <w:szCs w:val="22"/>
              </w:rPr>
            </w:pPr>
          </w:p>
          <w:p w:rsidR="0036121B" w:rsidRPr="00CE1344" w:rsidRDefault="0036121B" w:rsidP="00D17969">
            <w:pPr>
              <w:rPr>
                <w:sz w:val="22"/>
                <w:szCs w:val="22"/>
              </w:rPr>
            </w:pPr>
          </w:p>
        </w:tc>
      </w:tr>
    </w:tbl>
    <w:p w:rsidR="0036121B" w:rsidRPr="00CE1344" w:rsidRDefault="0036121B" w:rsidP="0036121B">
      <w:pPr>
        <w:rPr>
          <w:i/>
          <w:u w:val="single"/>
          <w:lang w:val="es-ES"/>
        </w:rPr>
      </w:pPr>
    </w:p>
    <w:p w:rsidR="0036121B" w:rsidRPr="00CE1344" w:rsidRDefault="0036121B" w:rsidP="0036121B">
      <w:pPr>
        <w:jc w:val="both"/>
        <w:rPr>
          <w:sz w:val="22"/>
          <w:szCs w:val="22"/>
          <w:lang w:val="es-ES"/>
        </w:rPr>
      </w:pPr>
      <w:r w:rsidRPr="00CE1344">
        <w:rPr>
          <w:sz w:val="22"/>
          <w:szCs w:val="22"/>
          <w:lang w:val="es-ES"/>
        </w:rPr>
        <w:t>İşbu formun fuara katılmak isteyen firma tarafından eksiksiz olarak doldurularak Genel Sekreterliğimize e- mail veya faks yoluyla ulaştırılması gerekmektedir. Başvuru formunu doldurarak Genel sekreterliğimize müracaat eden firma, ilgili fuar katılım sözleşmesi ve eklerinde yazılı hususlar ve yükümlülükleri peşinen kabul ettiğini beyan ve</w:t>
      </w:r>
      <w:r>
        <w:rPr>
          <w:sz w:val="22"/>
          <w:szCs w:val="22"/>
          <w:lang w:val="es-ES"/>
        </w:rPr>
        <w:t xml:space="preserve"> İİB tarafından talep halinde, fuar katılım s</w:t>
      </w:r>
      <w:r w:rsidRPr="00CE1344">
        <w:rPr>
          <w:sz w:val="22"/>
          <w:szCs w:val="22"/>
          <w:lang w:val="es-ES"/>
        </w:rPr>
        <w:t xml:space="preserve">özleşmesi ve eklerinin imzalanmasından kaçınmayacağını peşinen kabul ve taahhüt etmiş sayılır.                               </w:t>
      </w:r>
    </w:p>
    <w:p w:rsidR="0036121B" w:rsidRPr="00CE1344" w:rsidRDefault="0036121B" w:rsidP="0036121B">
      <w:pPr>
        <w:jc w:val="both"/>
        <w:rPr>
          <w:sz w:val="22"/>
          <w:szCs w:val="22"/>
          <w:lang w:val="es-ES"/>
        </w:rPr>
      </w:pPr>
      <w:r w:rsidRPr="00CE1344">
        <w:rPr>
          <w:sz w:val="22"/>
          <w:szCs w:val="22"/>
          <w:lang w:val="es-ES"/>
        </w:rPr>
        <w:t xml:space="preserve">                               </w:t>
      </w:r>
    </w:p>
    <w:p w:rsidR="0036121B" w:rsidRPr="00CE1344" w:rsidRDefault="0036121B" w:rsidP="0036121B">
      <w:pPr>
        <w:rPr>
          <w:sz w:val="22"/>
          <w:szCs w:val="22"/>
          <w:lang w:val="es-ES"/>
        </w:rPr>
      </w:pPr>
    </w:p>
    <w:p w:rsidR="0036121B" w:rsidRPr="00CE1344" w:rsidRDefault="0036121B" w:rsidP="0036121B">
      <w:pPr>
        <w:rPr>
          <w:sz w:val="22"/>
          <w:szCs w:val="22"/>
          <w:lang w:val="es-ES"/>
        </w:rPr>
      </w:pPr>
      <w:r w:rsidRPr="00CE1344">
        <w:rPr>
          <w:sz w:val="22"/>
          <w:szCs w:val="22"/>
          <w:lang w:val="es-ES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  <w:lang w:val="es-ES"/>
        </w:rPr>
        <w:t xml:space="preserve">   </w:t>
      </w:r>
      <w:r w:rsidRPr="00CE1344">
        <w:rPr>
          <w:sz w:val="22"/>
          <w:szCs w:val="22"/>
          <w:lang w:val="es-ES"/>
        </w:rPr>
        <w:t xml:space="preserve">     ...../....../........</w:t>
      </w:r>
    </w:p>
    <w:p w:rsidR="0036121B" w:rsidRDefault="0036121B" w:rsidP="0036121B">
      <w:pPr>
        <w:ind w:left="5304" w:firstLine="1068"/>
        <w:rPr>
          <w:b/>
          <w:sz w:val="22"/>
          <w:szCs w:val="22"/>
          <w:u w:val="single"/>
          <w:lang w:val="es-ES"/>
        </w:rPr>
      </w:pPr>
      <w:r w:rsidRPr="00CE1344">
        <w:rPr>
          <w:b/>
          <w:sz w:val="22"/>
          <w:szCs w:val="22"/>
          <w:u w:val="single"/>
          <w:lang w:val="es-ES"/>
        </w:rPr>
        <w:t>FİRMA KAŞE</w:t>
      </w:r>
      <w:r>
        <w:rPr>
          <w:b/>
          <w:sz w:val="22"/>
          <w:szCs w:val="22"/>
          <w:u w:val="single"/>
          <w:lang w:val="es-ES"/>
        </w:rPr>
        <w:t xml:space="preserve"> -</w:t>
      </w:r>
      <w:r w:rsidRPr="00CE1344">
        <w:rPr>
          <w:b/>
          <w:sz w:val="22"/>
          <w:szCs w:val="22"/>
          <w:u w:val="single"/>
          <w:lang w:val="es-ES"/>
        </w:rPr>
        <w:t xml:space="preserve"> İMZA</w:t>
      </w:r>
    </w:p>
    <w:p w:rsidR="0036121B" w:rsidRDefault="0036121B" w:rsidP="0036121B">
      <w:pPr>
        <w:ind w:left="-360"/>
        <w:rPr>
          <w:b/>
          <w:sz w:val="22"/>
          <w:szCs w:val="22"/>
          <w:u w:val="single"/>
          <w:lang w:val="es-ES"/>
        </w:rPr>
      </w:pPr>
    </w:p>
    <w:p w:rsidR="0036121B" w:rsidRPr="00CE1344" w:rsidRDefault="0036121B" w:rsidP="0036121B">
      <w:pPr>
        <w:ind w:left="-360"/>
        <w:rPr>
          <w:b/>
          <w:sz w:val="22"/>
          <w:szCs w:val="22"/>
          <w:u w:val="single"/>
          <w:lang w:val="es-ES"/>
        </w:rPr>
      </w:pPr>
      <w:r w:rsidRPr="00CE1344">
        <w:rPr>
          <w:b/>
          <w:sz w:val="22"/>
          <w:szCs w:val="22"/>
          <w:u w:val="single"/>
          <w:lang w:val="es-ES"/>
        </w:rPr>
        <w:t xml:space="preserve">Banka Bilgileri :   </w:t>
      </w:r>
      <w:r w:rsidRPr="00CE1344">
        <w:rPr>
          <w:b/>
          <w:sz w:val="22"/>
          <w:szCs w:val="22"/>
          <w:lang w:val="es-ES"/>
        </w:rPr>
        <w:t xml:space="preserve">                                                                             </w:t>
      </w:r>
      <w:r>
        <w:rPr>
          <w:b/>
          <w:sz w:val="22"/>
          <w:szCs w:val="22"/>
          <w:lang w:val="es-ES"/>
        </w:rPr>
        <w:tab/>
      </w:r>
      <w:r>
        <w:rPr>
          <w:b/>
          <w:sz w:val="22"/>
          <w:szCs w:val="22"/>
          <w:lang w:val="es-ES"/>
        </w:rPr>
        <w:tab/>
      </w:r>
    </w:p>
    <w:p w:rsidR="0036121B" w:rsidRPr="00CE1344" w:rsidRDefault="0036121B" w:rsidP="0036121B">
      <w:pPr>
        <w:ind w:left="-360"/>
        <w:rPr>
          <w:sz w:val="22"/>
          <w:szCs w:val="22"/>
        </w:rPr>
      </w:pPr>
      <w:r>
        <w:rPr>
          <w:sz w:val="22"/>
          <w:szCs w:val="22"/>
        </w:rPr>
        <w:t>İstanbul Hububat Bakliyat</w:t>
      </w:r>
      <w:r w:rsidRPr="00CE1344">
        <w:rPr>
          <w:sz w:val="22"/>
          <w:szCs w:val="22"/>
        </w:rPr>
        <w:t xml:space="preserve"> Yağlı Tohumlar ve Mamulleri</w:t>
      </w:r>
    </w:p>
    <w:p w:rsidR="0036121B" w:rsidRPr="00CE1344" w:rsidRDefault="0036121B" w:rsidP="0036121B">
      <w:pPr>
        <w:ind w:left="-360"/>
        <w:rPr>
          <w:sz w:val="22"/>
          <w:szCs w:val="22"/>
        </w:rPr>
      </w:pPr>
      <w:r w:rsidRPr="00CE1344">
        <w:rPr>
          <w:sz w:val="22"/>
          <w:szCs w:val="22"/>
        </w:rPr>
        <w:t xml:space="preserve">İhracatçıları Birliği  </w:t>
      </w:r>
    </w:p>
    <w:p w:rsidR="0036121B" w:rsidRPr="00CE1344" w:rsidRDefault="0036121B" w:rsidP="0036121B">
      <w:pPr>
        <w:ind w:left="-360"/>
        <w:rPr>
          <w:sz w:val="22"/>
          <w:szCs w:val="22"/>
        </w:rPr>
      </w:pPr>
      <w:r w:rsidRPr="00CE1344">
        <w:rPr>
          <w:sz w:val="22"/>
          <w:szCs w:val="22"/>
        </w:rPr>
        <w:t>Vakıflar Bankası Şirinevler Şubesi (Şube Kodu 282)</w:t>
      </w:r>
    </w:p>
    <w:p w:rsidR="00BF24D9" w:rsidRPr="0036121B" w:rsidRDefault="0036121B" w:rsidP="0036121B">
      <w:pPr>
        <w:ind w:left="-360"/>
        <w:rPr>
          <w:lang w:val="es-ES"/>
        </w:rPr>
      </w:pPr>
      <w:r>
        <w:rPr>
          <w:sz w:val="22"/>
          <w:szCs w:val="22"/>
          <w:lang w:val="es-ES"/>
        </w:rPr>
        <w:t xml:space="preserve">EURO </w:t>
      </w:r>
      <w:r w:rsidRPr="00CE1344">
        <w:rPr>
          <w:sz w:val="22"/>
          <w:szCs w:val="22"/>
          <w:lang w:val="es-ES"/>
        </w:rPr>
        <w:t xml:space="preserve">IBAN NO: </w:t>
      </w:r>
      <w:r w:rsidRPr="00CE1344">
        <w:rPr>
          <w:sz w:val="22"/>
          <w:szCs w:val="22"/>
        </w:rPr>
        <w:t>TR640001500158048012768275</w:t>
      </w:r>
    </w:p>
    <w:sectPr w:rsidR="00BF24D9" w:rsidRPr="0036121B" w:rsidSect="001F0C7E">
      <w:pgSz w:w="11906" w:h="16838"/>
      <w:pgMar w:top="89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1B"/>
    <w:rsid w:val="000644B6"/>
    <w:rsid w:val="0036121B"/>
    <w:rsid w:val="00424D1B"/>
    <w:rsid w:val="00584915"/>
    <w:rsid w:val="00BF24D9"/>
    <w:rsid w:val="00F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İİB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Kurt</dc:creator>
  <cp:lastModifiedBy>Sibel KARTELLİ</cp:lastModifiedBy>
  <cp:revision>2</cp:revision>
  <dcterms:created xsi:type="dcterms:W3CDTF">2019-11-05T12:46:00Z</dcterms:created>
  <dcterms:modified xsi:type="dcterms:W3CDTF">2019-11-05T12:46:00Z</dcterms:modified>
</cp:coreProperties>
</file>